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770" w:rsidRPr="005A6010" w:rsidRDefault="002F3FFE" w:rsidP="004D360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A6010">
        <w:rPr>
          <w:rFonts w:ascii="Times New Roman" w:hAnsi="Times New Roman" w:cs="Times New Roman"/>
          <w:b/>
          <w:sz w:val="32"/>
          <w:szCs w:val="32"/>
        </w:rPr>
        <w:t>LỊCH SỬ TRƯỜNG TRUNG HỌC PHỔ THÔNG LÝ TỰ TRỌNG</w:t>
      </w:r>
    </w:p>
    <w:p w:rsidR="002F3FFE" w:rsidRDefault="002F3FFE" w:rsidP="004D360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A6010">
        <w:rPr>
          <w:rFonts w:ascii="Times New Roman" w:hAnsi="Times New Roman" w:cs="Times New Roman"/>
          <w:b/>
          <w:sz w:val="32"/>
          <w:szCs w:val="32"/>
        </w:rPr>
        <w:t>(19</w:t>
      </w:r>
      <w:r w:rsidR="005A6010" w:rsidRPr="005A6010">
        <w:rPr>
          <w:rFonts w:ascii="Times New Roman" w:hAnsi="Times New Roman" w:cs="Times New Roman"/>
          <w:b/>
          <w:sz w:val="32"/>
          <w:szCs w:val="32"/>
        </w:rPr>
        <w:t>99</w:t>
      </w:r>
      <w:r w:rsidRPr="005A6010">
        <w:rPr>
          <w:rFonts w:ascii="Times New Roman" w:hAnsi="Times New Roman" w:cs="Times New Roman"/>
          <w:b/>
          <w:sz w:val="32"/>
          <w:szCs w:val="32"/>
        </w:rPr>
        <w:t xml:space="preserve"> – 2017)</w:t>
      </w:r>
    </w:p>
    <w:p w:rsidR="004D360C" w:rsidRDefault="004D360C" w:rsidP="004D360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sym w:font="Wingdings" w:char="F096"/>
      </w:r>
      <w:r>
        <w:rPr>
          <w:rFonts w:ascii="Times New Roman" w:hAnsi="Times New Roman" w:cs="Times New Roman"/>
          <w:b/>
          <w:sz w:val="32"/>
          <w:szCs w:val="32"/>
        </w:rPr>
        <w:sym w:font="Wingdings" w:char="F0AB"/>
      </w:r>
      <w:r>
        <w:rPr>
          <w:rFonts w:ascii="Times New Roman" w:hAnsi="Times New Roman" w:cs="Times New Roman"/>
          <w:b/>
          <w:sz w:val="32"/>
          <w:szCs w:val="32"/>
        </w:rPr>
        <w:sym w:font="Wingdings" w:char="F097"/>
      </w:r>
    </w:p>
    <w:p w:rsidR="004D360C" w:rsidRPr="005A6010" w:rsidRDefault="004D360C" w:rsidP="004D360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F3FFE" w:rsidRPr="005A6010" w:rsidRDefault="002F3FFE" w:rsidP="004D360C">
      <w:pPr>
        <w:spacing w:after="120" w:line="288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A6010">
        <w:rPr>
          <w:rFonts w:ascii="Times New Roman" w:hAnsi="Times New Roman"/>
          <w:sz w:val="28"/>
          <w:szCs w:val="28"/>
        </w:rPr>
        <w:t>Được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thành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lập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từ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năm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học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1998 – 1999, </w:t>
      </w:r>
      <w:proofErr w:type="spellStart"/>
      <w:r w:rsidRPr="005A6010">
        <w:rPr>
          <w:rFonts w:ascii="Times New Roman" w:hAnsi="Times New Roman"/>
          <w:sz w:val="28"/>
          <w:szCs w:val="28"/>
        </w:rPr>
        <w:t>theo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Quyết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định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số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6522/QĐ-UB – VX </w:t>
      </w:r>
      <w:proofErr w:type="spellStart"/>
      <w:r w:rsidRPr="005A6010">
        <w:rPr>
          <w:rFonts w:ascii="Times New Roman" w:hAnsi="Times New Roman"/>
          <w:sz w:val="28"/>
          <w:szCs w:val="28"/>
        </w:rPr>
        <w:t>ngày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29/10/1999 </w:t>
      </w:r>
      <w:proofErr w:type="spellStart"/>
      <w:r w:rsidRPr="005A6010">
        <w:rPr>
          <w:rFonts w:ascii="Times New Roman" w:hAnsi="Times New Roman"/>
          <w:sz w:val="28"/>
          <w:szCs w:val="28"/>
        </w:rPr>
        <w:t>của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Ủy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ban </w:t>
      </w:r>
      <w:proofErr w:type="spellStart"/>
      <w:r w:rsidRPr="005A6010">
        <w:rPr>
          <w:rFonts w:ascii="Times New Roman" w:hAnsi="Times New Roman"/>
          <w:sz w:val="28"/>
          <w:szCs w:val="28"/>
        </w:rPr>
        <w:t>Nhân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dân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Thành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phố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Hồ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Chí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Minh </w:t>
      </w:r>
      <w:proofErr w:type="spellStart"/>
      <w:r w:rsidRPr="005A6010">
        <w:rPr>
          <w:rFonts w:ascii="Times New Roman" w:hAnsi="Times New Roman"/>
          <w:sz w:val="28"/>
          <w:szCs w:val="28"/>
        </w:rPr>
        <w:t>về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việc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thành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lập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Phân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hiệu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Trung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học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Phổ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thông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Bán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công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Lý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Tự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Trọng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trong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trường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Trung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học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Kỹ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thuật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Lý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Tự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Trọng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(nay </w:t>
      </w:r>
      <w:proofErr w:type="spellStart"/>
      <w:r w:rsidRPr="005A6010">
        <w:rPr>
          <w:rFonts w:ascii="Times New Roman" w:hAnsi="Times New Roman"/>
          <w:sz w:val="28"/>
          <w:szCs w:val="28"/>
        </w:rPr>
        <w:t>là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trường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r w:rsidRPr="005A6010">
        <w:rPr>
          <w:rFonts w:ascii="Times New Roman" w:hAnsi="Times New Roman"/>
          <w:sz w:val="28"/>
          <w:szCs w:val="28"/>
        </w:rPr>
        <w:t xml:space="preserve">Cao </w:t>
      </w:r>
      <w:proofErr w:type="spellStart"/>
      <w:r w:rsidRPr="005A6010">
        <w:rPr>
          <w:rFonts w:ascii="Times New Roman" w:hAnsi="Times New Roman"/>
          <w:sz w:val="28"/>
          <w:szCs w:val="28"/>
        </w:rPr>
        <w:t>đẳng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Lý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Tự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Trọng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5A6010">
        <w:rPr>
          <w:rFonts w:ascii="Times New Roman" w:hAnsi="Times New Roman"/>
          <w:sz w:val="28"/>
          <w:szCs w:val="28"/>
        </w:rPr>
        <w:t>trực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thuộc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Sở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Giáo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dục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và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Đào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tạo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T</w:t>
      </w:r>
      <w:r w:rsidRPr="005A6010">
        <w:rPr>
          <w:rFonts w:ascii="Times New Roman" w:hAnsi="Times New Roman"/>
          <w:sz w:val="28"/>
          <w:szCs w:val="28"/>
        </w:rPr>
        <w:t>hành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phố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Hồ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Chí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Minh</w:t>
      </w:r>
      <w:r w:rsidR="004D360C">
        <w:rPr>
          <w:rFonts w:ascii="Times New Roman" w:hAnsi="Times New Roman"/>
          <w:sz w:val="28"/>
          <w:szCs w:val="28"/>
        </w:rPr>
        <w:t>;</w:t>
      </w:r>
    </w:p>
    <w:p w:rsidR="002F3FFE" w:rsidRDefault="004D360C" w:rsidP="004D360C">
      <w:pPr>
        <w:tabs>
          <w:tab w:val="num" w:pos="360"/>
        </w:tabs>
        <w:spacing w:after="120" w:line="288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Năm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2006,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theo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Quyết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định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số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2338/QĐ-UBND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ngày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24/5/2006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của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Ủy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ban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Nhân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dân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Thành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phố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Hồ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Chí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Minh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cho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phép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chuyển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Phân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hiệu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Trung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học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Phổ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thô</w:t>
      </w:r>
      <w:r w:rsidR="002F3FFE" w:rsidRPr="005A6010">
        <w:rPr>
          <w:rFonts w:ascii="Times New Roman" w:hAnsi="Times New Roman"/>
          <w:sz w:val="28"/>
          <w:szCs w:val="28"/>
        </w:rPr>
        <w:t>ng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Bán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công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Lý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Tự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Trọng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Trường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đẳng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Kỹ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thuật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Lý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Tự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Trọng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thành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Trường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Trung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học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Phổ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thông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Lý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Tự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Trọng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Trường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đẳng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Kỹ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thuật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Lý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Tự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Trọng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trực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thuộc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Sở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Giáo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dục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và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Đào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tạo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T</w:t>
      </w:r>
      <w:r w:rsidR="002F3FFE" w:rsidRPr="005A6010">
        <w:rPr>
          <w:rFonts w:ascii="Times New Roman" w:hAnsi="Times New Roman"/>
          <w:sz w:val="28"/>
          <w:szCs w:val="28"/>
        </w:rPr>
        <w:t>hành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phố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Hồ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3FFE" w:rsidRPr="005A6010">
        <w:rPr>
          <w:rFonts w:ascii="Times New Roman" w:hAnsi="Times New Roman"/>
          <w:sz w:val="28"/>
          <w:szCs w:val="28"/>
        </w:rPr>
        <w:t>Chí</w:t>
      </w:r>
      <w:proofErr w:type="spellEnd"/>
      <w:r w:rsidR="002F3FFE" w:rsidRPr="005A6010">
        <w:rPr>
          <w:rFonts w:ascii="Times New Roman" w:hAnsi="Times New Roman"/>
          <w:sz w:val="28"/>
          <w:szCs w:val="28"/>
        </w:rPr>
        <w:t xml:space="preserve"> Minh</w:t>
      </w:r>
      <w:r>
        <w:rPr>
          <w:rFonts w:ascii="Times New Roman" w:hAnsi="Times New Roman"/>
          <w:sz w:val="28"/>
          <w:szCs w:val="28"/>
        </w:rPr>
        <w:t>;</w:t>
      </w:r>
    </w:p>
    <w:p w:rsidR="004D360C" w:rsidRPr="004D360C" w:rsidRDefault="004D360C" w:rsidP="004D360C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D360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Phổ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2016 – 2017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6010" w:rsidRPr="004D360C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="005A6010"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6010" w:rsidRPr="004D360C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5A6010"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6010" w:rsidRPr="004D360C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5A6010" w:rsidRPr="004D360C">
        <w:rPr>
          <w:rFonts w:ascii="Times New Roman" w:hAnsi="Times New Roman" w:cs="Times New Roman"/>
          <w:sz w:val="28"/>
          <w:szCs w:val="28"/>
        </w:rPr>
        <w:t xml:space="preserve"> 1540/UBND-VX </w:t>
      </w:r>
      <w:proofErr w:type="spellStart"/>
      <w:r w:rsidR="005A6010" w:rsidRPr="004D360C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5A6010" w:rsidRPr="004D360C">
        <w:rPr>
          <w:rFonts w:ascii="Times New Roman" w:hAnsi="Times New Roman" w:cs="Times New Roman"/>
          <w:sz w:val="28"/>
          <w:szCs w:val="28"/>
        </w:rPr>
        <w:t xml:space="preserve"> 12/4/2014 </w:t>
      </w:r>
      <w:proofErr w:type="spellStart"/>
      <w:r w:rsidR="005A6010" w:rsidRPr="004D360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5A6010"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Ủy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ban </w:t>
      </w:r>
      <w:proofErr w:type="spellStart"/>
      <w:r w:rsidRPr="005A6010">
        <w:rPr>
          <w:rFonts w:ascii="Times New Roman" w:hAnsi="Times New Roman"/>
          <w:sz w:val="28"/>
          <w:szCs w:val="28"/>
        </w:rPr>
        <w:t>Nhân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dân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Thành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phố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Hồ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6010">
        <w:rPr>
          <w:rFonts w:ascii="Times New Roman" w:hAnsi="Times New Roman"/>
          <w:sz w:val="28"/>
          <w:szCs w:val="28"/>
        </w:rPr>
        <w:t>Chí</w:t>
      </w:r>
      <w:proofErr w:type="spellEnd"/>
      <w:r w:rsidRPr="005A6010">
        <w:rPr>
          <w:rFonts w:ascii="Times New Roman" w:hAnsi="Times New Roman"/>
          <w:sz w:val="28"/>
          <w:szCs w:val="28"/>
        </w:rPr>
        <w:t xml:space="preserve"> Minh </w:t>
      </w:r>
      <w:proofErr w:type="spellStart"/>
      <w:r w:rsidR="005A6010" w:rsidRPr="004D360C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5A6010"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6010" w:rsidRPr="004D360C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5A6010"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6010" w:rsidRPr="004D360C">
        <w:rPr>
          <w:rFonts w:ascii="Times New Roman" w:hAnsi="Times New Roman" w:cs="Times New Roman"/>
          <w:sz w:val="28"/>
          <w:szCs w:val="28"/>
        </w:rPr>
        <w:t>trương</w:t>
      </w:r>
      <w:proofErr w:type="spellEnd"/>
      <w:r w:rsidR="005A6010"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6010" w:rsidRPr="004D360C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5A6010"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6010" w:rsidRPr="004D360C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5A6010"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6010" w:rsidRPr="004D360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5A6010"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Phổ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5A6010"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6010" w:rsidRPr="004D360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5A6010"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6010" w:rsidRPr="004D360C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5A6010"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6010" w:rsidRPr="004D360C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5A6010"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6010" w:rsidRPr="004D360C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="005A6010"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6010" w:rsidRPr="004D360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="005A6010"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6010" w:rsidRPr="004D360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5A6010"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6010" w:rsidRPr="004D360C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5A6010"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6010" w:rsidRPr="004D360C">
        <w:rPr>
          <w:rFonts w:ascii="Times New Roman" w:hAnsi="Times New Roman" w:cs="Times New Roman"/>
          <w:sz w:val="28"/>
          <w:szCs w:val="28"/>
        </w:rPr>
        <w:t>Trọ</w:t>
      </w:r>
      <w:r w:rsidRPr="004D360C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án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663/LTT-ĐA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13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2014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Phổ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4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60C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5A6010" w:rsidRDefault="005A6010" w:rsidP="004D360C">
      <w:pPr>
        <w:spacing w:before="60"/>
        <w:jc w:val="both"/>
        <w:rPr>
          <w:color w:val="FF0000"/>
          <w:sz w:val="26"/>
          <w:szCs w:val="26"/>
        </w:rPr>
      </w:pPr>
    </w:p>
    <w:p w:rsidR="005A6010" w:rsidRPr="005A6010" w:rsidRDefault="005A6010" w:rsidP="002F3FFE">
      <w:pPr>
        <w:tabs>
          <w:tab w:val="num" w:pos="360"/>
        </w:tabs>
        <w:spacing w:before="120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2F3FFE" w:rsidRPr="005A6010" w:rsidRDefault="002F3FFE" w:rsidP="002F3FFE">
      <w:pPr>
        <w:tabs>
          <w:tab w:val="num" w:pos="360"/>
        </w:tabs>
        <w:spacing w:before="120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2F3FFE" w:rsidRPr="005A6010" w:rsidRDefault="002F3FFE">
      <w:pPr>
        <w:rPr>
          <w:rFonts w:ascii="Times New Roman" w:hAnsi="Times New Roman" w:cs="Times New Roman"/>
          <w:sz w:val="28"/>
          <w:szCs w:val="28"/>
        </w:rPr>
      </w:pPr>
    </w:p>
    <w:sectPr w:rsidR="002F3FFE" w:rsidRPr="005A6010" w:rsidSect="005A6010">
      <w:pgSz w:w="11909" w:h="16834" w:code="9"/>
      <w:pgMar w:top="1440" w:right="864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076DFD"/>
    <w:multiLevelType w:val="hybridMultilevel"/>
    <w:tmpl w:val="9DFEB576"/>
    <w:lvl w:ilvl="0" w:tplc="4C0E24E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3ECDE1E">
      <w:start w:val="1"/>
      <w:numFmt w:val="bullet"/>
      <w:lvlText w:val="-"/>
      <w:lvlJc w:val="left"/>
      <w:pPr>
        <w:tabs>
          <w:tab w:val="num" w:pos="1620"/>
        </w:tabs>
        <w:ind w:left="1620" w:hanging="54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FFE"/>
    <w:rsid w:val="002F3FFE"/>
    <w:rsid w:val="004D360C"/>
    <w:rsid w:val="00502770"/>
    <w:rsid w:val="005A6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19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2017-11-05T09:07:00Z</dcterms:created>
  <dcterms:modified xsi:type="dcterms:W3CDTF">2017-11-05T09:27:00Z</dcterms:modified>
</cp:coreProperties>
</file>